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Положение об образовательных отношениях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Возникновение, изменение, приостановление и прекращение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Проект описывает юридический контур. Он не является объявлением приема и не создает образовательных отношений до лицензирования и приказа о зачислении.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Возникновение отношений</w:t>
      </w:r>
    </w:p>
    <w:p>
      <w:pPr>
        <w:widowControl/>
      </w:pPr>
      <w:r>
        <w:t>Образовательные отношения возникают на основании приказа о зачислении. При платном обучении до приказа заключается договор об образовании. Регистрация на сайте, учетная запись Препод.тех, оплата без договора или демонстрационный доступ не являются зачислением.</w:t>
      </w:r>
    </w:p>
    <w:p>
      <w:pPr>
        <w:pStyle w:val="Heading1"/>
      </w:pPr>
      <w:r>
        <w:t>Обязательные доказательства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заявление и перечень принятых документов с регистрационным номером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результат проверки права на поступление и конкурсный протокол при конкурсе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договор об образовании и документ об установленной стоимости при платном обучении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приказ о зачислении и запись в официальной системе учета контингента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уведомление обучающегося и предоставление безопасного доступа к цифровой среде</w:t>
      </w:r>
    </w:p>
    <w:p>
      <w:pPr>
        <w:pStyle w:val="Heading1"/>
      </w:pPr>
      <w:r>
        <w:t>Изменение и приостановление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Оформление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Изменение программы или формы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Заявление, проверка возможности, академическая разница, приказ и дополнительное соглашение при необходимости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Академический отпуск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Заявление и подтверждающие документы в предусмотренных случаях, решение и приказ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Приостановление доступа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Только как техническая или защитная мера; не заменяет законную процедуру ограничения прав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Возобновление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Проверка основания, актуализация индивидуального плана и восстановление минимальных прав доступа</w:t>
            </w:r>
          </w:p>
        </w:tc>
      </w:tr>
    </w:tbl>
    <w:p>
      <w:pPr>
        <w:spacing w:after="40"/>
      </w:pPr>
    </w:p>
    <w:p>
      <w:pPr>
        <w:pStyle w:val="Heading1"/>
      </w:pPr>
      <w:r>
        <w:t>Прекращение</w:t>
      </w:r>
    </w:p>
    <w:p>
      <w:pPr>
        <w:widowControl/>
      </w:pPr>
      <w:r>
        <w:t>Прекращение оформляется приказом на законном основании. Обучающемуся выдаются предусмотренные документы, закрываются финансовые расчеты, отзываются доступы и сохраняются обязательные учебные записи. Удаление учетной записи не должно уничтожать юридически значимую историю.</w:t>
      </w:r>
    </w:p>
    <w:p>
      <w:r>
        <w:br w:type="page"/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